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ind w:left="720" w:firstLine="0"/>
        <w:jc w:val="center"/>
        <w:rPr>
          <w:b w:val="1"/>
          <w:color w:val="202124"/>
          <w:sz w:val="24"/>
          <w:szCs w:val="24"/>
        </w:rPr>
      </w:pPr>
      <w:r w:rsidDel="00000000" w:rsidR="00000000" w:rsidRPr="00000000">
        <w:rPr>
          <w:rtl w:val="0"/>
        </w:rPr>
      </w:r>
    </w:p>
    <w:p w:rsidR="00000000" w:rsidDel="00000000" w:rsidP="00000000" w:rsidRDefault="00000000" w:rsidRPr="00000000" w14:paraId="00000003">
      <w:pPr>
        <w:spacing w:after="220" w:lineRule="auto"/>
        <w:jc w:val="center"/>
        <w:rPr>
          <w:i w:val="1"/>
          <w:color w:val="202124"/>
          <w:highlight w:val="white"/>
        </w:rPr>
      </w:pPr>
      <w:r w:rsidDel="00000000" w:rsidR="00000000" w:rsidRPr="00000000">
        <w:rPr>
          <w:b w:val="1"/>
          <w:color w:val="202124"/>
          <w:sz w:val="29"/>
          <w:szCs w:val="29"/>
          <w:rtl w:val="0"/>
        </w:rPr>
        <w:t xml:space="preserve"> MIOPÍA: EL PROBLEMA DE SALUD OCULAR Y VISUAL QUE SE MANIFIESTA DESDE LA INFANCIA</w:t>
      </w:r>
      <w:r w:rsidDel="00000000" w:rsidR="00000000" w:rsidRPr="00000000">
        <w:rPr>
          <w:rtl w:val="0"/>
        </w:rPr>
      </w:r>
    </w:p>
    <w:p w:rsidR="00000000" w:rsidDel="00000000" w:rsidP="00000000" w:rsidRDefault="00000000" w:rsidRPr="00000000" w14:paraId="00000004">
      <w:pPr>
        <w:shd w:fill="ffffff" w:val="clear"/>
        <w:spacing w:line="331.2" w:lineRule="auto"/>
        <w:jc w:val="center"/>
        <w:rPr>
          <w:i w:val="1"/>
          <w:color w:val="202124"/>
          <w:highlight w:val="white"/>
        </w:rPr>
      </w:pPr>
      <w:r w:rsidDel="00000000" w:rsidR="00000000" w:rsidRPr="00000000">
        <w:rPr>
          <w:i w:val="1"/>
          <w:color w:val="202124"/>
          <w:highlight w:val="white"/>
          <w:rtl w:val="0"/>
        </w:rPr>
        <w:t xml:space="preserve">Con el lanzamiento de su nuevo lente oftálmico </w:t>
      </w:r>
      <w:r w:rsidDel="00000000" w:rsidR="00000000" w:rsidRPr="00000000">
        <w:rPr>
          <w:b w:val="1"/>
          <w:i w:val="1"/>
          <w:color w:val="202124"/>
          <w:highlight w:val="white"/>
          <w:rtl w:val="0"/>
        </w:rPr>
        <w:t xml:space="preserve">Essilor Stellest™ </w:t>
      </w:r>
      <w:r w:rsidDel="00000000" w:rsidR="00000000" w:rsidRPr="00000000">
        <w:rPr>
          <w:i w:val="1"/>
          <w:color w:val="202124"/>
          <w:highlight w:val="white"/>
          <w:rtl w:val="0"/>
        </w:rPr>
        <w:t xml:space="preserve">para niños y adolescentes, Essilor, la marca de lentes líder a nivel mundial en soluciones para la salud visual, presenta una tecnología sin precedentes que corrige y ralentiza la progresión de la miopía en niños. </w:t>
      </w:r>
    </w:p>
    <w:p w:rsidR="00000000" w:rsidDel="00000000" w:rsidP="00000000" w:rsidRDefault="00000000" w:rsidRPr="00000000" w14:paraId="00000005">
      <w:pPr>
        <w:spacing w:line="331.2" w:lineRule="auto"/>
        <w:jc w:val="center"/>
        <w:rPr>
          <w:i w:val="1"/>
          <w:color w:val="202124"/>
          <w:highlight w:val="white"/>
        </w:rPr>
      </w:pPr>
      <w:r w:rsidDel="00000000" w:rsidR="00000000" w:rsidRPr="00000000">
        <w:rPr>
          <w:i w:val="1"/>
          <w:color w:val="202124"/>
          <w:highlight w:val="white"/>
          <w:rtl w:val="0"/>
        </w:rPr>
        <w:t xml:space="preserve">Pone más de 30 años de investigación al servicio del bienestar infantil y juvenil.</w:t>
      </w:r>
    </w:p>
    <w:p w:rsidR="00000000" w:rsidDel="00000000" w:rsidP="00000000" w:rsidRDefault="00000000" w:rsidRPr="00000000" w14:paraId="00000006">
      <w:pPr>
        <w:jc w:val="both"/>
        <w:rPr>
          <w:i w:val="1"/>
          <w:color w:val="202124"/>
          <w:highlight w:val="white"/>
        </w:rPr>
      </w:pPr>
      <w:r w:rsidDel="00000000" w:rsidR="00000000" w:rsidRPr="00000000">
        <w:rPr>
          <w:rtl w:val="0"/>
        </w:rPr>
      </w:r>
    </w:p>
    <w:p w:rsidR="00000000" w:rsidDel="00000000" w:rsidP="00000000" w:rsidRDefault="00000000" w:rsidRPr="00000000" w14:paraId="00000007">
      <w:pPr>
        <w:jc w:val="both"/>
        <w:rPr>
          <w:i w:val="1"/>
          <w:color w:val="202124"/>
          <w:highlight w:val="white"/>
        </w:rPr>
      </w:pPr>
      <w:r w:rsidDel="00000000" w:rsidR="00000000" w:rsidRPr="00000000">
        <w:rPr>
          <w:rtl w:val="0"/>
        </w:rPr>
      </w:r>
    </w:p>
    <w:p w:rsidR="00000000" w:rsidDel="00000000" w:rsidP="00000000" w:rsidRDefault="00000000" w:rsidRPr="00000000" w14:paraId="00000008">
      <w:pPr>
        <w:spacing w:line="276" w:lineRule="auto"/>
        <w:jc w:val="both"/>
        <w:rPr>
          <w:color w:val="1c1e21"/>
        </w:rPr>
      </w:pPr>
      <w:r w:rsidDel="00000000" w:rsidR="00000000" w:rsidRPr="00000000">
        <w:rPr>
          <w:b w:val="1"/>
          <w:color w:val="202124"/>
          <w:rtl w:val="0"/>
        </w:rPr>
        <w:t xml:space="preserve">Ciudad de México, 03</w:t>
      </w:r>
      <w:r w:rsidDel="00000000" w:rsidR="00000000" w:rsidRPr="00000000">
        <w:rPr>
          <w:b w:val="1"/>
          <w:color w:val="202124"/>
          <w:rtl w:val="0"/>
        </w:rPr>
        <w:t xml:space="preserve"> de octubre de 202</w:t>
      </w:r>
      <w:r w:rsidDel="00000000" w:rsidR="00000000" w:rsidRPr="00000000">
        <w:rPr>
          <w:b w:val="1"/>
          <w:color w:val="202124"/>
          <w:rtl w:val="0"/>
        </w:rPr>
        <w:t xml:space="preserve">2 -</w:t>
      </w:r>
      <w:r w:rsidDel="00000000" w:rsidR="00000000" w:rsidRPr="00000000">
        <w:rPr>
          <w:color w:val="202124"/>
          <w:rtl w:val="0"/>
        </w:rPr>
        <w:t xml:space="preserve"> </w:t>
      </w:r>
      <w:r w:rsidDel="00000000" w:rsidR="00000000" w:rsidRPr="00000000">
        <w:rPr>
          <w:color w:val="1c1e21"/>
          <w:rtl w:val="0"/>
        </w:rPr>
        <w:t xml:space="preserve">A nivel global, la miopía está representando un problema de salud pública de dimensiones colosales. De acuerdo con un estudio reciente del Brien Holden Vision Institute (BHVI) , para el año 2050, la mitad de la población mundial (es decir, 5 mil millones de personas), se predicen serán miopes, mientras que el 10%, sufrirán miopía magna, la cual supera las 6 dioptrías de defecto y representa una amenaza para el estilo de vida de las personas, y desde luego, su salud ocular y visual.  </w:t>
        <w:tab/>
      </w:r>
    </w:p>
    <w:p w:rsidR="00000000" w:rsidDel="00000000" w:rsidP="00000000" w:rsidRDefault="00000000" w:rsidRPr="00000000" w14:paraId="00000009">
      <w:pPr>
        <w:spacing w:line="276" w:lineRule="auto"/>
        <w:jc w:val="both"/>
        <w:rPr>
          <w:color w:val="1c1e21"/>
        </w:rPr>
      </w:pPr>
      <w:r w:rsidDel="00000000" w:rsidR="00000000" w:rsidRPr="00000000">
        <w:rPr>
          <w:rtl w:val="0"/>
        </w:rPr>
      </w:r>
    </w:p>
    <w:p w:rsidR="00000000" w:rsidDel="00000000" w:rsidP="00000000" w:rsidRDefault="00000000" w:rsidRPr="00000000" w14:paraId="0000000A">
      <w:pPr>
        <w:shd w:fill="ffffff" w:val="clear"/>
        <w:spacing w:line="276" w:lineRule="auto"/>
        <w:jc w:val="both"/>
        <w:rPr>
          <w:color w:val="1c1e21"/>
        </w:rPr>
      </w:pPr>
      <w:r w:rsidDel="00000000" w:rsidR="00000000" w:rsidRPr="00000000">
        <w:rPr>
          <w:color w:val="1c1e21"/>
          <w:rtl w:val="0"/>
        </w:rPr>
        <w:t xml:space="preserve">A pesar de que la miopía no es una enfermedad contagiosa, está convirtiéndose en un serio problema de salud pública, especialmente en niños. Este padecimiento se manifiesta, principalmente, entre los 6 y 12 años con diversos síntomas, entre los que destacan una reducción importante en la agudeza visual, mayor tiempo de recuperación ante el deslumbramiento y menor sensibilidad ante los contrastes.</w:t>
      </w:r>
    </w:p>
    <w:p w:rsidR="00000000" w:rsidDel="00000000" w:rsidP="00000000" w:rsidRDefault="00000000" w:rsidRPr="00000000" w14:paraId="0000000B">
      <w:pPr>
        <w:spacing w:line="276" w:lineRule="auto"/>
        <w:jc w:val="both"/>
        <w:rPr>
          <w:color w:val="1c1e21"/>
        </w:rPr>
      </w:pPr>
      <w:r w:rsidDel="00000000" w:rsidR="00000000" w:rsidRPr="00000000">
        <w:rPr>
          <w:rtl w:val="0"/>
        </w:rPr>
      </w:r>
    </w:p>
    <w:p w:rsidR="00000000" w:rsidDel="00000000" w:rsidP="00000000" w:rsidRDefault="00000000" w:rsidRPr="00000000" w14:paraId="0000000C">
      <w:pPr>
        <w:shd w:fill="ffffff" w:val="clear"/>
        <w:spacing w:line="276" w:lineRule="auto"/>
        <w:jc w:val="both"/>
        <w:rPr>
          <w:i w:val="1"/>
          <w:color w:val="1c1e21"/>
        </w:rPr>
      </w:pPr>
      <w:r w:rsidDel="00000000" w:rsidR="00000000" w:rsidRPr="00000000">
        <w:rPr>
          <w:i w:val="1"/>
          <w:color w:val="1c1e21"/>
          <w:rtl w:val="0"/>
        </w:rPr>
        <w:t xml:space="preserve">“La miopía pone en riesgo  el correcto desarrollo ocular y visual de niños y niñas. Este problema es cada vez más frecuente, en parte por la falta de atención profesional preventiva, el mayor tiempo dedicado a pantallas digitales en visión cercana en los últimos años, y la corrección óptica de defectos visuales manifiestos y evidentes en esta población. Sin embargo, es importante corregirla y controlarla en cuanto surja, porque puede desencadenar deficiencias visuales y oculares serias si no se atiende a tiempo”, explicó Nelson L. Merchán, Director de Relaciones Profesionales de </w:t>
      </w:r>
      <w:r w:rsidDel="00000000" w:rsidR="00000000" w:rsidRPr="00000000">
        <w:rPr>
          <w:b w:val="1"/>
          <w:i w:val="1"/>
          <w:color w:val="1c1e21"/>
          <w:rtl w:val="0"/>
        </w:rPr>
        <w:t xml:space="preserve">EssilorLuxottica México</w:t>
      </w:r>
      <w:r w:rsidDel="00000000" w:rsidR="00000000" w:rsidRPr="00000000">
        <w:rPr>
          <w:i w:val="1"/>
          <w:color w:val="1c1e21"/>
          <w:rtl w:val="0"/>
        </w:rPr>
        <w:t xml:space="preserve">.</w:t>
      </w:r>
    </w:p>
    <w:p w:rsidR="00000000" w:rsidDel="00000000" w:rsidP="00000000" w:rsidRDefault="00000000" w:rsidRPr="00000000" w14:paraId="0000000D">
      <w:pPr>
        <w:spacing w:line="276" w:lineRule="auto"/>
        <w:jc w:val="both"/>
        <w:rPr>
          <w:color w:val="1c1e21"/>
        </w:rPr>
      </w:pPr>
      <w:r w:rsidDel="00000000" w:rsidR="00000000" w:rsidRPr="00000000">
        <w:rPr>
          <w:rtl w:val="0"/>
        </w:rPr>
      </w:r>
    </w:p>
    <w:p w:rsidR="00000000" w:rsidDel="00000000" w:rsidP="00000000" w:rsidRDefault="00000000" w:rsidRPr="00000000" w14:paraId="0000000E">
      <w:pPr>
        <w:shd w:fill="ffffff" w:val="clear"/>
        <w:spacing w:line="276" w:lineRule="auto"/>
        <w:jc w:val="both"/>
        <w:rPr>
          <w:color w:val="1c1e21"/>
        </w:rPr>
      </w:pPr>
      <w:r w:rsidDel="00000000" w:rsidR="00000000" w:rsidRPr="00000000">
        <w:rPr>
          <w:color w:val="1c1e21"/>
          <w:rtl w:val="0"/>
        </w:rPr>
        <w:t xml:space="preserve">Para combatir y hacerle frente a esta anunciada pandemia de salud visual, </w:t>
      </w:r>
      <w:r w:rsidDel="00000000" w:rsidR="00000000" w:rsidRPr="00000000">
        <w:rPr>
          <w:b w:val="1"/>
          <w:color w:val="1c1e21"/>
          <w:rtl w:val="0"/>
        </w:rPr>
        <w:t xml:space="preserve">EssilorLuxxotica</w:t>
      </w:r>
      <w:r w:rsidDel="00000000" w:rsidR="00000000" w:rsidRPr="00000000">
        <w:rPr>
          <w:color w:val="1c1e21"/>
          <w:rtl w:val="0"/>
        </w:rPr>
        <w:t xml:space="preserve"> ha desarrollado el lente </w:t>
      </w:r>
      <w:r w:rsidDel="00000000" w:rsidR="00000000" w:rsidRPr="00000000">
        <w:rPr>
          <w:b w:val="1"/>
          <w:color w:val="1c1e21"/>
          <w:rtl w:val="0"/>
        </w:rPr>
        <w:t xml:space="preserve">Essilor Stellest™</w:t>
      </w:r>
      <w:r w:rsidDel="00000000" w:rsidR="00000000" w:rsidRPr="00000000">
        <w:rPr>
          <w:color w:val="1c1e21"/>
          <w:rtl w:val="0"/>
        </w:rPr>
        <w:t xml:space="preserve">,  intervención oftálmica que integra una tecnología nueva e inédita llamada H.A.L.T. (Highly Aspherical Lenslet Target, por sus siglas en inglés), la cual ha sido desarrollada luego de años de investigación por parte del equipo de Investigación y Desarrollo de </w:t>
      </w:r>
      <w:r w:rsidDel="00000000" w:rsidR="00000000" w:rsidRPr="00000000">
        <w:rPr>
          <w:b w:val="1"/>
          <w:color w:val="1c1e21"/>
          <w:rtl w:val="0"/>
        </w:rPr>
        <w:t xml:space="preserve">Essilor</w:t>
      </w:r>
      <w:r w:rsidDel="00000000" w:rsidR="00000000" w:rsidRPr="00000000">
        <w:rPr>
          <w:color w:val="1c1e21"/>
          <w:rtl w:val="0"/>
        </w:rPr>
        <w:t xml:space="preserve"> con los mejores institutos de investigación y expertos en miopía.</w:t>
      </w:r>
    </w:p>
    <w:p w:rsidR="00000000" w:rsidDel="00000000" w:rsidP="00000000" w:rsidRDefault="00000000" w:rsidRPr="00000000" w14:paraId="0000000F">
      <w:pPr>
        <w:spacing w:line="276" w:lineRule="auto"/>
        <w:jc w:val="both"/>
        <w:rPr>
          <w:color w:val="1c1e21"/>
        </w:rPr>
      </w:pPr>
      <w:r w:rsidDel="00000000" w:rsidR="00000000" w:rsidRPr="00000000">
        <w:rPr>
          <w:rtl w:val="0"/>
        </w:rPr>
      </w:r>
    </w:p>
    <w:p w:rsidR="00000000" w:rsidDel="00000000" w:rsidP="00000000" w:rsidRDefault="00000000" w:rsidRPr="00000000" w14:paraId="00000010">
      <w:pPr>
        <w:shd w:fill="ffffff" w:val="clear"/>
        <w:spacing w:line="276" w:lineRule="auto"/>
        <w:jc w:val="both"/>
        <w:rPr>
          <w:color w:val="1c1e21"/>
        </w:rPr>
      </w:pPr>
      <w:r w:rsidDel="00000000" w:rsidR="00000000" w:rsidRPr="00000000">
        <w:rPr>
          <w:color w:val="1c1e21"/>
          <w:rtl w:val="0"/>
        </w:rPr>
        <w:t xml:space="preserve">Los lentes oftálmicos </w:t>
      </w:r>
      <w:r w:rsidDel="00000000" w:rsidR="00000000" w:rsidRPr="00000000">
        <w:rPr>
          <w:b w:val="1"/>
          <w:color w:val="1c1e21"/>
          <w:rtl w:val="0"/>
        </w:rPr>
        <w:t xml:space="preserve">Essilor Stellest™</w:t>
      </w:r>
      <w:r w:rsidDel="00000000" w:rsidR="00000000" w:rsidRPr="00000000">
        <w:rPr>
          <w:color w:val="1c1e21"/>
          <w:rtl w:val="0"/>
        </w:rPr>
        <w:t xml:space="preserve"> cuentan con una constelación única de 1,021 microlentes contiguos, distribuidos en 11 anillos concéntricos, que crean un volumen de luz no enfocada delante de la retina, manteniendo su excentricidad y  controlando su crecimiento. Este volumen de luz no enfocada permite controlar la elongación del ojo, y así, desacelerar la progresión de la miopía, en un promedio de 67%, cuando se usan mínimo 12 horas al día, todos los días.</w:t>
      </w:r>
    </w:p>
    <w:p w:rsidR="00000000" w:rsidDel="00000000" w:rsidP="00000000" w:rsidRDefault="00000000" w:rsidRPr="00000000" w14:paraId="00000011">
      <w:pPr>
        <w:spacing w:line="276" w:lineRule="auto"/>
        <w:jc w:val="both"/>
        <w:rPr>
          <w:color w:val="1c1e21"/>
        </w:rPr>
      </w:pPr>
      <w:r w:rsidDel="00000000" w:rsidR="00000000" w:rsidRPr="00000000">
        <w:rPr>
          <w:rtl w:val="0"/>
        </w:rPr>
      </w:r>
    </w:p>
    <w:p w:rsidR="00000000" w:rsidDel="00000000" w:rsidP="00000000" w:rsidRDefault="00000000" w:rsidRPr="00000000" w14:paraId="00000012">
      <w:pPr>
        <w:shd w:fill="ffffff" w:val="clear"/>
        <w:spacing w:line="276" w:lineRule="auto"/>
        <w:jc w:val="both"/>
        <w:rPr>
          <w:color w:val="1c1e21"/>
        </w:rPr>
      </w:pPr>
      <w:r w:rsidDel="00000000" w:rsidR="00000000" w:rsidRPr="00000000">
        <w:rPr>
          <w:color w:val="1c1e21"/>
          <w:rtl w:val="0"/>
        </w:rPr>
        <w:t xml:space="preserve">De este modo, el lente </w:t>
      </w:r>
      <w:r w:rsidDel="00000000" w:rsidR="00000000" w:rsidRPr="00000000">
        <w:rPr>
          <w:b w:val="1"/>
          <w:color w:val="1c1e21"/>
          <w:rtl w:val="0"/>
        </w:rPr>
        <w:t xml:space="preserve">Essilor Stellest™</w:t>
      </w:r>
      <w:r w:rsidDel="00000000" w:rsidR="00000000" w:rsidRPr="00000000">
        <w:rPr>
          <w:color w:val="1c1e21"/>
          <w:rtl w:val="0"/>
        </w:rPr>
        <w:t xml:space="preserve"> cuenta con la tecnología  necesaria para ralentizar la progresión de la miopía a temprana edad, convirtiéndose así en un aliado clave en la batalla contra este defecto y ahora considerada: “enfermedad” en las nuevas generaciones. </w:t>
      </w:r>
    </w:p>
    <w:p w:rsidR="00000000" w:rsidDel="00000000" w:rsidP="00000000" w:rsidRDefault="00000000" w:rsidRPr="00000000" w14:paraId="00000013">
      <w:pPr>
        <w:spacing w:line="276" w:lineRule="auto"/>
        <w:jc w:val="both"/>
        <w:rPr>
          <w:color w:val="1c1e21"/>
        </w:rPr>
      </w:pPr>
      <w:r w:rsidDel="00000000" w:rsidR="00000000" w:rsidRPr="00000000">
        <w:rPr>
          <w:rtl w:val="0"/>
        </w:rPr>
      </w:r>
    </w:p>
    <w:p w:rsidR="00000000" w:rsidDel="00000000" w:rsidP="00000000" w:rsidRDefault="00000000" w:rsidRPr="00000000" w14:paraId="00000014">
      <w:pPr>
        <w:shd w:fill="ffffff" w:val="clear"/>
        <w:spacing w:line="276" w:lineRule="auto"/>
        <w:jc w:val="both"/>
        <w:rPr>
          <w:color w:val="1c1e21"/>
        </w:rPr>
      </w:pPr>
      <w:r w:rsidDel="00000000" w:rsidR="00000000" w:rsidRPr="00000000">
        <w:rPr>
          <w:color w:val="1c1e21"/>
          <w:rtl w:val="0"/>
        </w:rPr>
        <w:t xml:space="preserve">Si alguno de tus hijos está teniendo algún síntoma de miopía, visita a tu profesional de la visión para elegir una solución de control de miopía con lentes oftálmicos  a su medida. Conoce todo lo que </w:t>
      </w:r>
      <w:r w:rsidDel="00000000" w:rsidR="00000000" w:rsidRPr="00000000">
        <w:rPr>
          <w:b w:val="1"/>
          <w:color w:val="1c1e21"/>
          <w:rtl w:val="0"/>
        </w:rPr>
        <w:t xml:space="preserve">EssilorLuxottica México </w:t>
      </w:r>
      <w:r w:rsidDel="00000000" w:rsidR="00000000" w:rsidRPr="00000000">
        <w:rPr>
          <w:color w:val="1c1e21"/>
          <w:rtl w:val="0"/>
        </w:rPr>
        <w:t xml:space="preserve"> tiene para tu familia, y para ti,  en</w:t>
      </w:r>
      <w:hyperlink r:id="rId6">
        <w:r w:rsidDel="00000000" w:rsidR="00000000" w:rsidRPr="00000000">
          <w:rPr>
            <w:color w:val="1c1e21"/>
            <w:rtl w:val="0"/>
          </w:rPr>
          <w:t xml:space="preserve"> </w:t>
        </w:r>
      </w:hyperlink>
      <w:hyperlink r:id="rId7">
        <w:r w:rsidDel="00000000" w:rsidR="00000000" w:rsidRPr="00000000">
          <w:rPr>
            <w:color w:val="1155cc"/>
            <w:u w:val="single"/>
            <w:rtl w:val="0"/>
          </w:rPr>
          <w:t xml:space="preserve">www.essilorluxottica.com</w:t>
        </w:r>
      </w:hyperlink>
      <w:r w:rsidDel="00000000" w:rsidR="00000000" w:rsidRPr="00000000">
        <w:rPr>
          <w:color w:val="1c1e21"/>
          <w:rtl w:val="0"/>
        </w:rPr>
        <w:t xml:space="preserve">. Recuerda que hoy día no es sólo importante corregir el defecto visual, sino también ralentizar y controlar su progresión, con soluciones ópticas que le permitan al niño seguir disfrutando de visión cómoda en todas las posiciones de mirada.</w:t>
      </w:r>
    </w:p>
    <w:p w:rsidR="00000000" w:rsidDel="00000000" w:rsidP="00000000" w:rsidRDefault="00000000" w:rsidRPr="00000000" w14:paraId="00000015">
      <w:pPr>
        <w:jc w:val="both"/>
        <w:rPr>
          <w:color w:val="1c1e21"/>
        </w:rPr>
      </w:pPr>
      <w:r w:rsidDel="00000000" w:rsidR="00000000" w:rsidRPr="00000000">
        <w:rPr>
          <w:rtl w:val="0"/>
        </w:rPr>
      </w:r>
    </w:p>
    <w:p w:rsidR="00000000" w:rsidDel="00000000" w:rsidP="00000000" w:rsidRDefault="00000000" w:rsidRPr="00000000" w14:paraId="00000016">
      <w:pPr>
        <w:shd w:fill="ffffff" w:val="clear"/>
        <w:spacing w:line="313.04347826086956" w:lineRule="auto"/>
        <w:jc w:val="both"/>
        <w:rPr>
          <w:b w:val="1"/>
          <w:sz w:val="20"/>
          <w:szCs w:val="20"/>
        </w:rPr>
      </w:pPr>
      <w:r w:rsidDel="00000000" w:rsidR="00000000" w:rsidRPr="00000000">
        <w:rPr>
          <w:b w:val="1"/>
          <w:sz w:val="20"/>
          <w:szCs w:val="20"/>
          <w:rtl w:val="0"/>
        </w:rPr>
        <w:t xml:space="preserve">Acerca de EssilorLuxottica</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EssilorLuxottica es líder mundial en el diseño, fabricación y distribución de lentes oftálmicos, armazones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p>
    <w:p w:rsidR="00000000" w:rsidDel="00000000" w:rsidP="00000000" w:rsidRDefault="00000000" w:rsidRPr="00000000" w14:paraId="00000018">
      <w:pPr>
        <w:jc w:val="both"/>
        <w:rPr>
          <w:sz w:val="12"/>
          <w:szCs w:val="12"/>
        </w:rPr>
      </w:pPr>
      <w:r w:rsidDel="00000000" w:rsidR="00000000" w:rsidRPr="00000000">
        <w:rPr>
          <w:rtl w:val="0"/>
        </w:rPr>
      </w:r>
    </w:p>
    <w:p w:rsidR="00000000" w:rsidDel="00000000" w:rsidP="00000000" w:rsidRDefault="00000000" w:rsidRPr="00000000" w14:paraId="00000019">
      <w:pPr>
        <w:jc w:val="both"/>
        <w:rPr>
          <w:sz w:val="15"/>
          <w:szCs w:val="15"/>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Contacto para medios</w:t>
      </w:r>
    </w:p>
    <w:p w:rsidR="00000000" w:rsidDel="00000000" w:rsidP="00000000" w:rsidRDefault="00000000" w:rsidRPr="00000000" w14:paraId="0000001B">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1C">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1D">
      <w:pPr>
        <w:shd w:fill="ffffff" w:val="clear"/>
        <w:jc w:val="both"/>
        <w:rPr>
          <w:color w:val="202124"/>
        </w:rPr>
      </w:pPr>
      <w:r w:rsidDel="00000000" w:rsidR="00000000" w:rsidRPr="00000000">
        <w:rPr>
          <w:color w:val="1155cc"/>
          <w:u w:val="single"/>
          <w:rtl w:val="0"/>
        </w:rPr>
        <w:t xml:space="preserve">victor.sanchez@another.co</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7239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ssilorluxottica.com/" TargetMode="External"/><Relationship Id="rId7" Type="http://schemas.openxmlformats.org/officeDocument/2006/relationships/hyperlink" Target="http://www.essilorluxottica.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